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54F16" w:rsidRDefault="00885A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F41CD3" wp14:editId="07777777">
            <wp:simplePos x="0" y="0"/>
            <wp:positionH relativeFrom="column">
              <wp:posOffset>3987098</wp:posOffset>
            </wp:positionH>
            <wp:positionV relativeFrom="paragraph">
              <wp:posOffset>0</wp:posOffset>
            </wp:positionV>
            <wp:extent cx="2413000" cy="10820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082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8" w14:textId="4031E047" w:rsidR="00454F16" w:rsidRDefault="00454F16" w:rsidP="34376AB7"/>
    <w:p w14:paraId="00000009" w14:textId="117FF9C7" w:rsidR="00454F16" w:rsidRPr="00215564" w:rsidRDefault="006379D8" w:rsidP="3D4902C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Notulen</w:t>
      </w:r>
      <w:r w:rsidR="00885A4F" w:rsidRPr="00215564">
        <w:rPr>
          <w:rFonts w:asciiTheme="majorHAnsi" w:hAnsiTheme="majorHAnsi" w:cstheme="majorHAnsi"/>
          <w:b/>
          <w:bCs/>
        </w:rPr>
        <w:t xml:space="preserve"> </w:t>
      </w:r>
      <w:r w:rsidR="00BD77E5">
        <w:rPr>
          <w:rFonts w:asciiTheme="majorHAnsi" w:hAnsiTheme="majorHAnsi" w:cstheme="majorHAnsi"/>
          <w:b/>
          <w:bCs/>
        </w:rPr>
        <w:t>10-11-2022</w:t>
      </w:r>
    </w:p>
    <w:p w14:paraId="0000000A" w14:textId="7FD85079" w:rsidR="00454F16" w:rsidRPr="00215564" w:rsidRDefault="4BE645FF" w:rsidP="557BED6E">
      <w:pPr>
        <w:rPr>
          <w:rFonts w:asciiTheme="majorHAnsi" w:hAnsiTheme="majorHAnsi" w:cstheme="majorBidi"/>
        </w:rPr>
      </w:pPr>
      <w:r w:rsidRPr="557BED6E">
        <w:rPr>
          <w:rFonts w:asciiTheme="majorHAnsi" w:hAnsiTheme="majorHAnsi" w:cstheme="majorBidi"/>
        </w:rPr>
        <w:t>Afwezig: Sjoerd</w:t>
      </w:r>
    </w:p>
    <w:p w14:paraId="0000000B" w14:textId="77777777" w:rsidR="00454F16" w:rsidRPr="00215564" w:rsidRDefault="00885A4F">
      <w:p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Aanvang 19.00u</w:t>
      </w:r>
    </w:p>
    <w:p w14:paraId="0000000E" w14:textId="77777777" w:rsidR="00454F16" w:rsidRPr="00215564" w:rsidRDefault="00885A4F">
      <w:pPr>
        <w:numPr>
          <w:ilvl w:val="0"/>
          <w:numId w:val="16"/>
        </w:num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Opening en vaststellen agenda</w:t>
      </w:r>
    </w:p>
    <w:p w14:paraId="0000000F" w14:textId="47F87860" w:rsidR="00454F16" w:rsidRDefault="1177EF21">
      <w:pPr>
        <w:numPr>
          <w:ilvl w:val="0"/>
          <w:numId w:val="16"/>
        </w:numPr>
        <w:rPr>
          <w:rFonts w:asciiTheme="majorHAnsi" w:eastAsia="Calibri" w:hAnsiTheme="majorHAnsi" w:cstheme="majorHAnsi"/>
        </w:rPr>
      </w:pPr>
      <w:r w:rsidRPr="00215564">
        <w:rPr>
          <w:rFonts w:asciiTheme="majorHAnsi" w:eastAsia="Calibri" w:hAnsiTheme="majorHAnsi" w:cstheme="majorHAnsi"/>
        </w:rPr>
        <w:t>Ingebrachte punten vanuit de directie</w:t>
      </w:r>
      <w:r w:rsidR="00D228F7" w:rsidRPr="00215564">
        <w:rPr>
          <w:rFonts w:asciiTheme="majorHAnsi" w:eastAsia="Calibri" w:hAnsiTheme="majorHAnsi" w:cstheme="majorHAnsi"/>
        </w:rPr>
        <w:t>:</w:t>
      </w:r>
    </w:p>
    <w:p w14:paraId="222ED132" w14:textId="276F57CC" w:rsidR="00BD77E5" w:rsidRDefault="00BD77E5" w:rsidP="557BED6E">
      <w:pPr>
        <w:pStyle w:val="Lijstalinea"/>
        <w:numPr>
          <w:ilvl w:val="0"/>
          <w:numId w:val="12"/>
        </w:numPr>
        <w:rPr>
          <w:rFonts w:asciiTheme="majorHAnsi" w:eastAsia="Calibri" w:hAnsiTheme="majorHAnsi" w:cstheme="majorBidi"/>
        </w:rPr>
      </w:pPr>
      <w:r w:rsidRPr="557BED6E">
        <w:rPr>
          <w:rFonts w:asciiTheme="majorHAnsi" w:eastAsia="Calibri" w:hAnsiTheme="majorHAnsi" w:cstheme="majorBidi"/>
        </w:rPr>
        <w:t>Brainstormen over het schoolplan. Welke punten zijn belangrijk voor de Bunders aankomende 4 jaar</w:t>
      </w:r>
      <w:r w:rsidR="5ADFDD34" w:rsidRPr="557BED6E">
        <w:rPr>
          <w:rFonts w:asciiTheme="majorHAnsi" w:eastAsia="Calibri" w:hAnsiTheme="majorHAnsi" w:cstheme="majorBidi"/>
        </w:rPr>
        <w:t>:</w:t>
      </w:r>
    </w:p>
    <w:p w14:paraId="603630AC" w14:textId="6510BB54" w:rsidR="5ADFDD34" w:rsidRDefault="5ADFDD34" w:rsidP="557BED6E">
      <w:pPr>
        <w:pStyle w:val="Lijstalinea"/>
        <w:numPr>
          <w:ilvl w:val="0"/>
          <w:numId w:val="14"/>
        </w:numPr>
        <w:rPr>
          <w:rFonts w:asciiTheme="majorHAnsi" w:eastAsia="Calibri" w:hAnsiTheme="majorHAnsi" w:cstheme="majorBidi"/>
        </w:rPr>
      </w:pPr>
      <w:r w:rsidRPr="557BED6E">
        <w:rPr>
          <w:rFonts w:asciiTheme="majorHAnsi" w:eastAsia="Calibri" w:hAnsiTheme="majorHAnsi" w:cstheme="majorBidi"/>
        </w:rPr>
        <w:t>Deep Learning</w:t>
      </w:r>
    </w:p>
    <w:p w14:paraId="64132050" w14:textId="10DDD169" w:rsidR="5ADFDD34" w:rsidRDefault="5ADFDD34" w:rsidP="557BED6E">
      <w:pPr>
        <w:pStyle w:val="Lijstalinea"/>
        <w:numPr>
          <w:ilvl w:val="0"/>
          <w:numId w:val="14"/>
        </w:numPr>
        <w:rPr>
          <w:rFonts w:asciiTheme="majorHAnsi" w:eastAsia="Calibri" w:hAnsiTheme="majorHAnsi" w:cstheme="majorBidi"/>
        </w:rPr>
      </w:pPr>
      <w:r w:rsidRPr="557BED6E">
        <w:rPr>
          <w:rFonts w:asciiTheme="majorHAnsi" w:eastAsia="Calibri" w:hAnsiTheme="majorHAnsi" w:cstheme="majorBidi"/>
        </w:rPr>
        <w:t>Het ontwikkelen van het IKC</w:t>
      </w:r>
    </w:p>
    <w:p w14:paraId="25B70671" w14:textId="7CCFF846" w:rsidR="5ADFDD34" w:rsidRDefault="5ADFDD34" w:rsidP="557BED6E">
      <w:pPr>
        <w:pStyle w:val="Lijstalinea"/>
        <w:numPr>
          <w:ilvl w:val="0"/>
          <w:numId w:val="14"/>
        </w:numPr>
        <w:rPr>
          <w:rFonts w:asciiTheme="majorHAnsi" w:eastAsia="Calibri" w:hAnsiTheme="majorHAnsi" w:cstheme="majorBidi"/>
        </w:rPr>
      </w:pPr>
      <w:r w:rsidRPr="557BED6E">
        <w:rPr>
          <w:rFonts w:asciiTheme="majorHAnsi" w:eastAsia="Calibri" w:hAnsiTheme="majorHAnsi" w:cstheme="majorBidi"/>
        </w:rPr>
        <w:t>Blink</w:t>
      </w:r>
    </w:p>
    <w:p w14:paraId="436CDB68" w14:textId="17158233" w:rsidR="5ADFDD34" w:rsidRDefault="5ADFDD34" w:rsidP="557BED6E">
      <w:pPr>
        <w:pStyle w:val="Lijstalinea"/>
        <w:numPr>
          <w:ilvl w:val="0"/>
          <w:numId w:val="14"/>
        </w:numPr>
        <w:rPr>
          <w:rFonts w:asciiTheme="majorHAnsi" w:eastAsia="Calibri" w:hAnsiTheme="majorHAnsi" w:cstheme="majorBidi"/>
        </w:rPr>
      </w:pPr>
      <w:r w:rsidRPr="557BED6E">
        <w:rPr>
          <w:rFonts w:asciiTheme="majorHAnsi" w:eastAsia="Calibri" w:hAnsiTheme="majorHAnsi" w:cstheme="majorBidi"/>
        </w:rPr>
        <w:t>Snappet</w:t>
      </w:r>
    </w:p>
    <w:p w14:paraId="0BA9CD77" w14:textId="535493AD" w:rsidR="5ADFDD34" w:rsidRDefault="5ADFDD34" w:rsidP="557BED6E">
      <w:pPr>
        <w:pStyle w:val="Lijstalinea"/>
        <w:numPr>
          <w:ilvl w:val="0"/>
          <w:numId w:val="14"/>
        </w:numPr>
        <w:rPr>
          <w:rFonts w:asciiTheme="majorHAnsi" w:eastAsia="Calibri" w:hAnsiTheme="majorHAnsi" w:cstheme="majorBidi"/>
        </w:rPr>
      </w:pPr>
      <w:r w:rsidRPr="557BED6E">
        <w:rPr>
          <w:rFonts w:asciiTheme="majorHAnsi" w:eastAsia="Calibri" w:hAnsiTheme="majorHAnsi" w:cstheme="majorBidi"/>
        </w:rPr>
        <w:t>Engels, maar dat is meer borging.</w:t>
      </w:r>
    </w:p>
    <w:p w14:paraId="5943A77F" w14:textId="1047EF4A" w:rsidR="557BED6E" w:rsidRDefault="557BED6E" w:rsidP="557BED6E">
      <w:pPr>
        <w:rPr>
          <w:rFonts w:asciiTheme="majorHAnsi" w:eastAsia="Calibri" w:hAnsiTheme="majorHAnsi" w:cstheme="majorBidi"/>
        </w:rPr>
      </w:pPr>
    </w:p>
    <w:p w14:paraId="762513EA" w14:textId="00645C85" w:rsidR="00BD77E5" w:rsidRDefault="00BD77E5" w:rsidP="557BED6E">
      <w:pPr>
        <w:pStyle w:val="Lijstalinea"/>
        <w:numPr>
          <w:ilvl w:val="0"/>
          <w:numId w:val="11"/>
        </w:numPr>
        <w:rPr>
          <w:rFonts w:asciiTheme="majorHAnsi" w:eastAsia="Calibri" w:hAnsiTheme="majorHAnsi" w:cstheme="majorHAnsi"/>
        </w:rPr>
      </w:pPr>
      <w:r w:rsidRPr="557BED6E">
        <w:rPr>
          <w:rFonts w:asciiTheme="majorHAnsi" w:eastAsia="Calibri" w:hAnsiTheme="majorHAnsi" w:cstheme="majorBidi"/>
        </w:rPr>
        <w:t>Brainstormen over personeelstekorten.</w:t>
      </w:r>
    </w:p>
    <w:p w14:paraId="2EDE461D" w14:textId="54D9B2A6" w:rsidR="36EA8D2B" w:rsidRDefault="36EA8D2B" w:rsidP="557BED6E">
      <w:pPr>
        <w:pStyle w:val="Lijstalinea"/>
        <w:numPr>
          <w:ilvl w:val="0"/>
          <w:numId w:val="13"/>
        </w:numPr>
        <w:rPr>
          <w:rFonts w:asciiTheme="majorHAnsi" w:eastAsia="Calibri" w:hAnsiTheme="majorHAnsi" w:cstheme="majorBidi"/>
        </w:rPr>
      </w:pPr>
      <w:r w:rsidRPr="557BED6E">
        <w:rPr>
          <w:rFonts w:asciiTheme="majorHAnsi" w:eastAsia="Calibri" w:hAnsiTheme="majorHAnsi" w:cstheme="majorBidi"/>
        </w:rPr>
        <w:t xml:space="preserve">We hebben hier allerlei ideeën op los gelaten, maar helaas geen vernieuwende oplossing kunnen bedenken. </w:t>
      </w:r>
      <w:r w:rsidR="15B8CDA2" w:rsidRPr="557BED6E">
        <w:rPr>
          <w:rFonts w:asciiTheme="majorHAnsi" w:eastAsia="Calibri" w:hAnsiTheme="majorHAnsi" w:cstheme="majorBidi"/>
        </w:rPr>
        <w:t>Wat sterk naar voren kwam, is dat we wel het huidige personeel moeten koesteren en ze blijven waarderen door o</w:t>
      </w:r>
      <w:r w:rsidR="253C3007" w:rsidRPr="557BED6E">
        <w:rPr>
          <w:rFonts w:asciiTheme="majorHAnsi" w:eastAsia="Calibri" w:hAnsiTheme="majorHAnsi" w:cstheme="majorBidi"/>
        </w:rPr>
        <w:t xml:space="preserve">.a. zoveel mogelijk werkdruk te blijven verlagen. </w:t>
      </w:r>
    </w:p>
    <w:p w14:paraId="253E009B" w14:textId="177C45C7" w:rsidR="00BD77E5" w:rsidRPr="00BD77E5" w:rsidRDefault="00BD77E5" w:rsidP="557BED6E">
      <w:pPr>
        <w:pStyle w:val="Lijstalinea"/>
        <w:numPr>
          <w:ilvl w:val="0"/>
          <w:numId w:val="10"/>
        </w:numPr>
        <w:rPr>
          <w:rFonts w:asciiTheme="majorHAnsi" w:eastAsia="Calibri" w:hAnsiTheme="majorHAnsi" w:cstheme="majorHAnsi"/>
        </w:rPr>
      </w:pPr>
      <w:r w:rsidRPr="557BED6E">
        <w:rPr>
          <w:rFonts w:asciiTheme="majorHAnsi" w:eastAsia="Calibri" w:hAnsiTheme="majorHAnsi" w:cstheme="majorBidi"/>
        </w:rPr>
        <w:t>Leerkrachtgeleding kan wat vertellen over bijeenkomst met Klimduin. Profilering van de school.</w:t>
      </w:r>
    </w:p>
    <w:p w14:paraId="19414ACB" w14:textId="558C5F1F" w:rsidR="224CF517" w:rsidRDefault="224CF517" w:rsidP="34376AB7">
      <w:pPr>
        <w:pStyle w:val="Lijstalinea"/>
        <w:numPr>
          <w:ilvl w:val="0"/>
          <w:numId w:val="28"/>
        </w:numPr>
        <w:rPr>
          <w:rFonts w:asciiTheme="majorHAnsi" w:eastAsia="Calibri" w:hAnsiTheme="majorHAnsi" w:cstheme="majorBidi"/>
        </w:rPr>
      </w:pPr>
      <w:r w:rsidRPr="34376AB7">
        <w:rPr>
          <w:rFonts w:asciiTheme="majorHAnsi" w:eastAsia="Calibri" w:hAnsiTheme="majorHAnsi" w:cstheme="majorBidi"/>
        </w:rPr>
        <w:t xml:space="preserve"> Op de nieuwe locatie zullen school, peuterspeelzaal, kinderdagverblijf en BSO intrek nemen. </w:t>
      </w:r>
      <w:r w:rsidR="74954732" w:rsidRPr="34376AB7">
        <w:rPr>
          <w:rFonts w:asciiTheme="majorHAnsi" w:eastAsia="Calibri" w:hAnsiTheme="majorHAnsi" w:cstheme="majorBidi"/>
        </w:rPr>
        <w:t xml:space="preserve">Het doel van deze avond </w:t>
      </w:r>
      <w:r w:rsidR="3BD2C643" w:rsidRPr="34376AB7">
        <w:rPr>
          <w:rFonts w:asciiTheme="majorHAnsi" w:eastAsia="Calibri" w:hAnsiTheme="majorHAnsi" w:cstheme="majorBidi"/>
        </w:rPr>
        <w:t>was</w:t>
      </w:r>
      <w:r w:rsidR="74954732" w:rsidRPr="34376AB7">
        <w:rPr>
          <w:rFonts w:asciiTheme="majorHAnsi" w:eastAsia="Calibri" w:hAnsiTheme="majorHAnsi" w:cstheme="majorBidi"/>
        </w:rPr>
        <w:t xml:space="preserve"> dat we samen met de teams</w:t>
      </w:r>
      <w:r w:rsidR="0418A998" w:rsidRPr="34376AB7">
        <w:rPr>
          <w:rFonts w:asciiTheme="majorHAnsi" w:eastAsia="Calibri" w:hAnsiTheme="majorHAnsi" w:cstheme="majorBidi"/>
        </w:rPr>
        <w:t xml:space="preserve"> op zoek </w:t>
      </w:r>
      <w:r w:rsidR="75055C3C" w:rsidRPr="34376AB7">
        <w:rPr>
          <w:rFonts w:asciiTheme="majorHAnsi" w:eastAsia="Calibri" w:hAnsiTheme="majorHAnsi" w:cstheme="majorBidi"/>
        </w:rPr>
        <w:t>zouden gaan</w:t>
      </w:r>
      <w:r w:rsidR="0418A998" w:rsidRPr="34376AB7">
        <w:rPr>
          <w:rFonts w:asciiTheme="majorHAnsi" w:eastAsia="Calibri" w:hAnsiTheme="majorHAnsi" w:cstheme="majorBidi"/>
        </w:rPr>
        <w:t xml:space="preserve"> naar de kracht van het kindcentrum.</w:t>
      </w:r>
      <w:r w:rsidR="0569891C" w:rsidRPr="34376AB7">
        <w:rPr>
          <w:rFonts w:asciiTheme="majorHAnsi" w:eastAsia="Calibri" w:hAnsiTheme="majorHAnsi" w:cstheme="majorBidi"/>
        </w:rPr>
        <w:t xml:space="preserve">  </w:t>
      </w:r>
      <w:r w:rsidR="0BBFA243" w:rsidRPr="34376AB7">
        <w:rPr>
          <w:rFonts w:asciiTheme="majorHAnsi" w:eastAsia="Calibri" w:hAnsiTheme="majorHAnsi" w:cstheme="majorBidi"/>
        </w:rPr>
        <w:t>Ieder met zijn eigen visie en hoe kunnen we die gaan vertalen naar een door ons allen gedragen uitgangspunt.</w:t>
      </w:r>
      <w:r w:rsidR="32ACD52D" w:rsidRPr="34376AB7">
        <w:rPr>
          <w:rFonts w:asciiTheme="majorHAnsi" w:eastAsia="Calibri" w:hAnsiTheme="majorHAnsi" w:cstheme="majorBidi"/>
        </w:rPr>
        <w:t xml:space="preserve"> Door in gesprek te gaan over de Why, How en What, bouwen we, n</w:t>
      </w:r>
      <w:r w:rsidR="16796426" w:rsidRPr="34376AB7">
        <w:rPr>
          <w:rFonts w:asciiTheme="majorHAnsi" w:eastAsia="Calibri" w:hAnsiTheme="majorHAnsi" w:cstheme="majorBidi"/>
        </w:rPr>
        <w:t>e</w:t>
      </w:r>
      <w:r w:rsidR="32ACD52D" w:rsidRPr="34376AB7">
        <w:rPr>
          <w:rFonts w:asciiTheme="majorHAnsi" w:eastAsia="Calibri" w:hAnsiTheme="majorHAnsi" w:cstheme="majorBidi"/>
        </w:rPr>
        <w:t>t als een merk, een sterke positionering voor het kindcentrum waard</w:t>
      </w:r>
      <w:r w:rsidR="18153487" w:rsidRPr="34376AB7">
        <w:rPr>
          <w:rFonts w:asciiTheme="majorHAnsi" w:eastAsia="Calibri" w:hAnsiTheme="majorHAnsi" w:cstheme="majorBidi"/>
        </w:rPr>
        <w:t xml:space="preserve">oor het haarscherp </w:t>
      </w:r>
      <w:r w:rsidR="314DD593" w:rsidRPr="34376AB7">
        <w:rPr>
          <w:rFonts w:asciiTheme="majorHAnsi" w:eastAsia="Calibri" w:hAnsiTheme="majorHAnsi" w:cstheme="majorBidi"/>
        </w:rPr>
        <w:t>w</w:t>
      </w:r>
      <w:r w:rsidR="18153487" w:rsidRPr="34376AB7">
        <w:rPr>
          <w:rFonts w:asciiTheme="majorHAnsi" w:eastAsia="Calibri" w:hAnsiTheme="majorHAnsi" w:cstheme="majorBidi"/>
        </w:rPr>
        <w:t>ordt waarom een kindcentrum meerwaarde heeft en vanuit welke visie je werkt.</w:t>
      </w:r>
      <w:r w:rsidR="0569891C" w:rsidRPr="34376AB7">
        <w:rPr>
          <w:rFonts w:asciiTheme="majorHAnsi" w:eastAsia="Calibri" w:hAnsiTheme="majorHAnsi" w:cstheme="majorBidi"/>
        </w:rPr>
        <w:t xml:space="preserve"> </w:t>
      </w:r>
    </w:p>
    <w:p w14:paraId="37DD6A5A" w14:textId="7AB4087E" w:rsidR="6DCF467A" w:rsidRDefault="6DCF467A" w:rsidP="34376AB7">
      <w:pPr>
        <w:ind w:left="360"/>
        <w:rPr>
          <w:rFonts w:asciiTheme="majorHAnsi" w:eastAsia="Calibri" w:hAnsiTheme="majorHAnsi" w:cstheme="majorBidi"/>
        </w:rPr>
      </w:pPr>
      <w:r w:rsidRPr="34376AB7">
        <w:rPr>
          <w:rFonts w:asciiTheme="majorHAnsi" w:eastAsia="Calibri" w:hAnsiTheme="majorHAnsi" w:cstheme="majorBidi"/>
        </w:rPr>
        <w:t xml:space="preserve">              Deze avond is door ons allen als zeer positief ervaren!</w:t>
      </w:r>
    </w:p>
    <w:p w14:paraId="00000014" w14:textId="11975A1E" w:rsidR="00454F16" w:rsidRPr="00215564" w:rsidRDefault="00885A4F" w:rsidP="34376AB7">
      <w:pPr>
        <w:numPr>
          <w:ilvl w:val="0"/>
          <w:numId w:val="16"/>
        </w:numPr>
        <w:rPr>
          <w:rFonts w:asciiTheme="majorHAnsi" w:eastAsia="Calibri" w:hAnsiTheme="majorHAnsi" w:cstheme="majorBidi"/>
        </w:rPr>
      </w:pPr>
      <w:r w:rsidRPr="34376AB7">
        <w:rPr>
          <w:rFonts w:asciiTheme="majorHAnsi" w:eastAsia="Calibri" w:hAnsiTheme="majorHAnsi" w:cstheme="majorBidi"/>
        </w:rPr>
        <w:t>Vragen aan de directie</w:t>
      </w:r>
      <w:r w:rsidR="00BD77E5" w:rsidRPr="34376AB7">
        <w:rPr>
          <w:rFonts w:asciiTheme="majorHAnsi" w:eastAsia="Calibri" w:hAnsiTheme="majorHAnsi" w:cstheme="majorBidi"/>
        </w:rPr>
        <w:t xml:space="preserve"> ( per mail naar Sjoerd sturen. Sjoerd is deze vergadering niet aanwezig)</w:t>
      </w:r>
    </w:p>
    <w:p w14:paraId="5B173A64" w14:textId="38E6053E" w:rsidR="5B1FB570" w:rsidRDefault="5B1FB570" w:rsidP="34376AB7">
      <w:pPr>
        <w:pStyle w:val="Lijstalinea"/>
        <w:numPr>
          <w:ilvl w:val="0"/>
          <w:numId w:val="9"/>
        </w:numPr>
        <w:rPr>
          <w:rFonts w:asciiTheme="majorHAnsi" w:eastAsia="Calibri" w:hAnsiTheme="majorHAnsi" w:cstheme="majorBidi"/>
        </w:rPr>
      </w:pPr>
      <w:r w:rsidRPr="34376AB7">
        <w:rPr>
          <w:rFonts w:asciiTheme="majorHAnsi" w:eastAsia="Calibri" w:hAnsiTheme="majorHAnsi" w:cstheme="majorBidi"/>
        </w:rPr>
        <w:t>Geen vragen.</w:t>
      </w:r>
    </w:p>
    <w:p w14:paraId="00000015" w14:textId="55B03123" w:rsidR="00454F16" w:rsidRPr="00215564" w:rsidRDefault="00885A4F" w:rsidP="34376AB7">
      <w:pPr>
        <w:numPr>
          <w:ilvl w:val="0"/>
          <w:numId w:val="16"/>
        </w:numPr>
        <w:rPr>
          <w:rFonts w:asciiTheme="majorHAnsi" w:eastAsia="Calibri" w:hAnsiTheme="majorHAnsi" w:cstheme="majorBidi"/>
        </w:rPr>
      </w:pPr>
      <w:r w:rsidRPr="34376AB7">
        <w:rPr>
          <w:rFonts w:asciiTheme="majorHAnsi" w:eastAsia="Calibri" w:hAnsiTheme="majorHAnsi" w:cstheme="majorBidi"/>
        </w:rPr>
        <w:t>Ingekomen stukken</w:t>
      </w:r>
    </w:p>
    <w:p w14:paraId="4D42A0E1" w14:textId="65DD701D" w:rsidR="481DFD3B" w:rsidRDefault="481DFD3B" w:rsidP="34376AB7">
      <w:pPr>
        <w:pStyle w:val="Lijstalinea"/>
        <w:numPr>
          <w:ilvl w:val="0"/>
          <w:numId w:val="8"/>
        </w:numPr>
        <w:rPr>
          <w:rFonts w:asciiTheme="majorHAnsi" w:eastAsia="Calibri" w:hAnsiTheme="majorHAnsi" w:cstheme="majorBidi"/>
        </w:rPr>
      </w:pPr>
      <w:r w:rsidRPr="34376AB7">
        <w:rPr>
          <w:rFonts w:asciiTheme="majorHAnsi" w:eastAsia="Calibri" w:hAnsiTheme="majorHAnsi" w:cstheme="majorBidi"/>
        </w:rPr>
        <w:t>Geen ingekomen stukken.</w:t>
      </w:r>
    </w:p>
    <w:p w14:paraId="00145822" w14:textId="158D94E6" w:rsidR="1177EF21" w:rsidRPr="00215564" w:rsidRDefault="1177EF21" w:rsidP="34376AB7">
      <w:pPr>
        <w:numPr>
          <w:ilvl w:val="0"/>
          <w:numId w:val="16"/>
        </w:numPr>
        <w:rPr>
          <w:rFonts w:asciiTheme="majorHAnsi" w:eastAsia="Calibri" w:hAnsiTheme="majorHAnsi" w:cstheme="majorBidi"/>
        </w:rPr>
      </w:pPr>
      <w:r w:rsidRPr="34376AB7">
        <w:rPr>
          <w:rFonts w:asciiTheme="majorHAnsi" w:eastAsia="Calibri" w:hAnsiTheme="majorHAnsi" w:cstheme="majorBidi"/>
        </w:rPr>
        <w:t>ARBO</w:t>
      </w:r>
    </w:p>
    <w:p w14:paraId="7442ACE3" w14:textId="508088E0" w:rsidR="7BCD42D7" w:rsidRDefault="7BCD42D7" w:rsidP="34376AB7">
      <w:pPr>
        <w:pStyle w:val="Lijstalinea"/>
        <w:numPr>
          <w:ilvl w:val="0"/>
          <w:numId w:val="7"/>
        </w:numPr>
        <w:rPr>
          <w:rFonts w:asciiTheme="majorHAnsi" w:eastAsia="Calibri" w:hAnsiTheme="majorHAnsi" w:cstheme="majorBidi"/>
        </w:rPr>
      </w:pPr>
      <w:r w:rsidRPr="34376AB7">
        <w:rPr>
          <w:rFonts w:asciiTheme="majorHAnsi" w:eastAsia="Calibri" w:hAnsiTheme="majorHAnsi" w:cstheme="majorBidi"/>
        </w:rPr>
        <w:t>Wegens aankomende veranderingen in het gebouw zal er op kort termijn geen ontruimingsoefening plaatsvinden.  Iedere leerkracht weet precies datgene te doen bij cala</w:t>
      </w:r>
      <w:r w:rsidR="643C8171" w:rsidRPr="34376AB7">
        <w:rPr>
          <w:rFonts w:asciiTheme="majorHAnsi" w:eastAsia="Calibri" w:hAnsiTheme="majorHAnsi" w:cstheme="majorBidi"/>
        </w:rPr>
        <w:t>miteiten.</w:t>
      </w:r>
    </w:p>
    <w:p w14:paraId="00000017" w14:textId="77777777" w:rsidR="00454F16" w:rsidRPr="00215564" w:rsidRDefault="1177EF21">
      <w:pPr>
        <w:numPr>
          <w:ilvl w:val="0"/>
          <w:numId w:val="16"/>
        </w:numPr>
        <w:rPr>
          <w:rFonts w:asciiTheme="majorHAnsi" w:eastAsia="Calibri" w:hAnsiTheme="majorHAnsi" w:cstheme="majorHAnsi"/>
        </w:rPr>
      </w:pPr>
      <w:r w:rsidRPr="34376AB7">
        <w:rPr>
          <w:rFonts w:asciiTheme="majorHAnsi" w:eastAsia="Calibri" w:hAnsiTheme="majorHAnsi" w:cstheme="majorBidi"/>
        </w:rPr>
        <w:t>GMR</w:t>
      </w:r>
    </w:p>
    <w:p w14:paraId="3DC424CB" w14:textId="26993C35" w:rsidR="00F233C2" w:rsidRPr="00BD77E5" w:rsidRDefault="1177EF21" w:rsidP="34376AB7">
      <w:pPr>
        <w:pStyle w:val="Lijstalinea"/>
        <w:numPr>
          <w:ilvl w:val="0"/>
          <w:numId w:val="16"/>
        </w:numPr>
        <w:rPr>
          <w:rFonts w:asciiTheme="majorHAnsi" w:eastAsia="Calibri" w:hAnsiTheme="majorHAnsi" w:cstheme="majorBidi"/>
        </w:rPr>
      </w:pPr>
      <w:r w:rsidRPr="34376AB7">
        <w:rPr>
          <w:rFonts w:asciiTheme="majorHAnsi" w:eastAsia="Calibri" w:hAnsiTheme="majorHAnsi" w:cstheme="majorBidi"/>
        </w:rPr>
        <w:t>Zaken voor advies en instemming</w:t>
      </w:r>
    </w:p>
    <w:p w14:paraId="33C81B2D" w14:textId="1C1F44B4" w:rsidR="34376AB7" w:rsidRDefault="34376AB7" w:rsidP="34376AB7">
      <w:pPr>
        <w:rPr>
          <w:rFonts w:asciiTheme="majorHAnsi" w:eastAsia="Calibri" w:hAnsiTheme="majorHAnsi" w:cstheme="majorBidi"/>
        </w:rPr>
      </w:pPr>
    </w:p>
    <w:p w14:paraId="0E5FA4B4" w14:textId="450F5BB4" w:rsidR="34376AB7" w:rsidRDefault="34376AB7" w:rsidP="34376AB7">
      <w:pPr>
        <w:rPr>
          <w:rFonts w:asciiTheme="majorHAnsi" w:eastAsia="Calibri" w:hAnsiTheme="majorHAnsi" w:cstheme="majorBidi"/>
        </w:rPr>
      </w:pPr>
    </w:p>
    <w:p w14:paraId="55FBCA34" w14:textId="77777777" w:rsidR="00556C57" w:rsidRPr="00215564" w:rsidRDefault="00556C57" w:rsidP="04308954">
      <w:pPr>
        <w:rPr>
          <w:rFonts w:asciiTheme="majorHAnsi" w:eastAsia="Calibri" w:hAnsiTheme="majorHAnsi" w:cstheme="majorBidi"/>
        </w:rPr>
      </w:pPr>
    </w:p>
    <w:p w14:paraId="7A52790D" w14:textId="5B1283B1" w:rsidR="04308954" w:rsidRDefault="04308954" w:rsidP="04308954">
      <w:pPr>
        <w:rPr>
          <w:rFonts w:asciiTheme="majorHAnsi" w:eastAsia="Calibri" w:hAnsiTheme="majorHAnsi" w:cstheme="majorBidi"/>
        </w:rPr>
      </w:pPr>
    </w:p>
    <w:p w14:paraId="678603C1" w14:textId="6E1532AA" w:rsidR="04308954" w:rsidRDefault="04308954" w:rsidP="04308954">
      <w:pPr>
        <w:rPr>
          <w:rFonts w:asciiTheme="majorHAnsi" w:eastAsia="Calibri" w:hAnsiTheme="majorHAnsi" w:cstheme="majorBidi"/>
        </w:rPr>
      </w:pPr>
    </w:p>
    <w:p w14:paraId="772BBA1C" w14:textId="772F8C39" w:rsidR="04308954" w:rsidRDefault="04308954" w:rsidP="04308954">
      <w:pPr>
        <w:rPr>
          <w:rFonts w:asciiTheme="majorHAnsi" w:eastAsia="Calibri" w:hAnsiTheme="majorHAnsi" w:cstheme="majorBidi"/>
        </w:rPr>
      </w:pPr>
    </w:p>
    <w:p w14:paraId="0000001A" w14:textId="77777777" w:rsidR="00454F16" w:rsidRPr="00215564" w:rsidRDefault="1177EF21" w:rsidP="04308954">
      <w:pPr>
        <w:numPr>
          <w:ilvl w:val="0"/>
          <w:numId w:val="16"/>
        </w:numPr>
        <w:rPr>
          <w:rFonts w:asciiTheme="majorHAnsi" w:eastAsia="Calibri" w:hAnsiTheme="majorHAnsi" w:cstheme="majorBidi"/>
        </w:rPr>
      </w:pPr>
      <w:r w:rsidRPr="04308954">
        <w:rPr>
          <w:rFonts w:asciiTheme="majorHAnsi" w:eastAsia="Calibri" w:hAnsiTheme="majorHAnsi" w:cstheme="majorBidi"/>
        </w:rPr>
        <w:t>Speerpunten dit schooljaar</w:t>
      </w:r>
    </w:p>
    <w:p w14:paraId="6D562448" w14:textId="48B83B9A" w:rsidR="04308954" w:rsidRDefault="04308954" w:rsidP="04308954">
      <w:pPr>
        <w:rPr>
          <w:rFonts w:asciiTheme="majorHAnsi" w:eastAsia="Calibri" w:hAnsiTheme="majorHAnsi" w:cstheme="majorBidi"/>
        </w:rPr>
      </w:pPr>
    </w:p>
    <w:p w14:paraId="0674C021" w14:textId="473479C1" w:rsidR="00BD77E5" w:rsidRDefault="1177EF21" w:rsidP="04308954">
      <w:pPr>
        <w:pStyle w:val="Lijstalinea"/>
        <w:numPr>
          <w:ilvl w:val="0"/>
          <w:numId w:val="1"/>
        </w:numPr>
        <w:rPr>
          <w:rFonts w:asciiTheme="majorHAnsi" w:eastAsia="Calibri" w:hAnsiTheme="majorHAnsi" w:cstheme="majorBidi"/>
        </w:rPr>
      </w:pPr>
      <w:r w:rsidRPr="04308954">
        <w:rPr>
          <w:rFonts w:asciiTheme="majorHAnsi" w:eastAsia="Calibri" w:hAnsiTheme="majorHAnsi" w:cstheme="majorBidi"/>
        </w:rPr>
        <w:t>MR reglement bespr</w:t>
      </w:r>
      <w:r w:rsidR="00BD77E5" w:rsidRPr="04308954">
        <w:rPr>
          <w:rFonts w:asciiTheme="majorHAnsi" w:eastAsia="Calibri" w:hAnsiTheme="majorHAnsi" w:cstheme="majorBidi"/>
        </w:rPr>
        <w:t>e</w:t>
      </w:r>
      <w:r w:rsidRPr="04308954">
        <w:rPr>
          <w:rFonts w:asciiTheme="majorHAnsi" w:eastAsia="Calibri" w:hAnsiTheme="majorHAnsi" w:cstheme="majorBidi"/>
        </w:rPr>
        <w:t>ken</w:t>
      </w:r>
      <w:r w:rsidR="00BD77E5" w:rsidRPr="04308954">
        <w:rPr>
          <w:rFonts w:asciiTheme="majorHAnsi" w:eastAsia="Calibri" w:hAnsiTheme="majorHAnsi" w:cstheme="majorBidi"/>
        </w:rPr>
        <w:t xml:space="preserve"> &amp; aanpassen waar nodig</w:t>
      </w:r>
      <w:r w:rsidR="518CF067" w:rsidRPr="04308954">
        <w:rPr>
          <w:rFonts w:asciiTheme="majorHAnsi" w:eastAsia="Calibri" w:hAnsiTheme="majorHAnsi" w:cstheme="majorBidi"/>
        </w:rPr>
        <w:t>.</w:t>
      </w:r>
    </w:p>
    <w:p w14:paraId="678BD24D" w14:textId="3C410BD8" w:rsidR="518CF067" w:rsidRDefault="518CF067" w:rsidP="04308954">
      <w:pPr>
        <w:pStyle w:val="Lijstalinea"/>
        <w:numPr>
          <w:ilvl w:val="1"/>
          <w:numId w:val="6"/>
        </w:numPr>
        <w:rPr>
          <w:rFonts w:asciiTheme="majorHAnsi" w:eastAsia="Calibri" w:hAnsiTheme="majorHAnsi" w:cstheme="majorBidi"/>
        </w:rPr>
      </w:pPr>
      <w:r w:rsidRPr="04308954">
        <w:rPr>
          <w:rFonts w:asciiTheme="majorHAnsi" w:eastAsia="Calibri" w:hAnsiTheme="majorHAnsi" w:cstheme="majorBidi"/>
        </w:rPr>
        <w:t xml:space="preserve">Het MR reglement is besproken en </w:t>
      </w:r>
      <w:r w:rsidR="03F7140D" w:rsidRPr="04308954">
        <w:rPr>
          <w:rFonts w:asciiTheme="majorHAnsi" w:eastAsia="Calibri" w:hAnsiTheme="majorHAnsi" w:cstheme="majorBidi"/>
        </w:rPr>
        <w:t>de actiepunten zijn aangepast.</w:t>
      </w:r>
      <w:r w:rsidR="57008BFF" w:rsidRPr="04308954">
        <w:rPr>
          <w:rFonts w:asciiTheme="majorHAnsi" w:eastAsia="Calibri" w:hAnsiTheme="majorHAnsi" w:cstheme="majorBidi"/>
        </w:rPr>
        <w:t xml:space="preserve"> </w:t>
      </w:r>
      <w:r w:rsidRPr="04308954">
        <w:rPr>
          <w:rFonts w:asciiTheme="majorHAnsi" w:eastAsia="Calibri" w:hAnsiTheme="majorHAnsi" w:cstheme="majorBidi"/>
        </w:rPr>
        <w:t>Nu moeten het logo en we</w:t>
      </w:r>
      <w:r w:rsidR="468BB4E5" w:rsidRPr="04308954">
        <w:rPr>
          <w:rFonts w:asciiTheme="majorHAnsi" w:eastAsia="Calibri" w:hAnsiTheme="majorHAnsi" w:cstheme="majorBidi"/>
        </w:rPr>
        <w:t>lke versie het is nog aangepast worden.</w:t>
      </w:r>
      <w:r w:rsidR="09D9784F" w:rsidRPr="04308954">
        <w:rPr>
          <w:rFonts w:asciiTheme="majorHAnsi" w:eastAsia="Calibri" w:hAnsiTheme="majorHAnsi" w:cstheme="majorBidi"/>
        </w:rPr>
        <w:t xml:space="preserve"> Hier komen we de volgende keer op terug.</w:t>
      </w:r>
      <w:r w:rsidR="51813320" w:rsidRPr="04308954">
        <w:rPr>
          <w:rFonts w:asciiTheme="majorHAnsi" w:eastAsia="Calibri" w:hAnsiTheme="majorHAnsi" w:cstheme="majorBidi"/>
        </w:rPr>
        <w:t xml:space="preserve"> Dit document staat</w:t>
      </w:r>
      <w:r w:rsidR="0903FA77" w:rsidRPr="04308954">
        <w:rPr>
          <w:rFonts w:asciiTheme="majorHAnsi" w:eastAsia="Calibri" w:hAnsiTheme="majorHAnsi" w:cstheme="majorBidi"/>
        </w:rPr>
        <w:t xml:space="preserve"> alvast</w:t>
      </w:r>
      <w:r w:rsidR="51813320" w:rsidRPr="04308954">
        <w:rPr>
          <w:rFonts w:asciiTheme="majorHAnsi" w:eastAsia="Calibri" w:hAnsiTheme="majorHAnsi" w:cstheme="majorBidi"/>
        </w:rPr>
        <w:t xml:space="preserve"> in het mapje op One Drive&gt;gedeelde mappen van Sjoerd&gt;</w:t>
      </w:r>
      <w:r w:rsidR="239B9B1D" w:rsidRPr="04308954">
        <w:rPr>
          <w:rFonts w:asciiTheme="majorHAnsi" w:eastAsia="Calibri" w:hAnsiTheme="majorHAnsi" w:cstheme="majorBidi"/>
        </w:rPr>
        <w:t>MR</w:t>
      </w:r>
    </w:p>
    <w:p w14:paraId="1E437387" w14:textId="49E7683A" w:rsidR="00BD77E5" w:rsidRPr="00BD77E5" w:rsidRDefault="2A8705B6" w:rsidP="04308954">
      <w:pPr>
        <w:pStyle w:val="Lijstalinea"/>
        <w:numPr>
          <w:ilvl w:val="0"/>
          <w:numId w:val="5"/>
        </w:numPr>
        <w:rPr>
          <w:rFonts w:asciiTheme="majorHAnsi" w:eastAsia="Calibri" w:hAnsiTheme="majorHAnsi" w:cstheme="majorBidi"/>
        </w:rPr>
      </w:pPr>
      <w:r w:rsidRPr="04308954">
        <w:rPr>
          <w:rFonts w:asciiTheme="majorHAnsi" w:eastAsia="Calibri" w:hAnsiTheme="majorHAnsi" w:cstheme="majorBidi"/>
        </w:rPr>
        <w:t>Het jaarverslag van schooljaar 2021-2022 is vastgesteld.</w:t>
      </w:r>
    </w:p>
    <w:p w14:paraId="12CC16A6" w14:textId="718F9811" w:rsidR="00BD77E5" w:rsidRPr="00BD77E5" w:rsidRDefault="6858530B" w:rsidP="04308954">
      <w:pPr>
        <w:pStyle w:val="Lijstalinea"/>
        <w:numPr>
          <w:ilvl w:val="0"/>
          <w:numId w:val="3"/>
        </w:numPr>
        <w:rPr>
          <w:rFonts w:asciiTheme="majorHAnsi" w:eastAsia="Calibri" w:hAnsiTheme="majorHAnsi" w:cstheme="majorBidi"/>
        </w:rPr>
      </w:pPr>
      <w:r w:rsidRPr="04308954">
        <w:rPr>
          <w:rFonts w:asciiTheme="majorHAnsi" w:eastAsia="Calibri" w:hAnsiTheme="majorHAnsi" w:cstheme="majorBidi"/>
        </w:rPr>
        <w:t>Dit document staat op One Drive&gt; gedeelde map van Sjoerd&gt;MR</w:t>
      </w:r>
    </w:p>
    <w:p w14:paraId="5052E8B0" w14:textId="4B7D60FE" w:rsidR="00BD77E5" w:rsidRPr="00BD77E5" w:rsidRDefault="00885A4F" w:rsidP="04308954">
      <w:pPr>
        <w:pStyle w:val="Lijstalinea"/>
        <w:numPr>
          <w:ilvl w:val="0"/>
          <w:numId w:val="5"/>
        </w:numPr>
        <w:rPr>
          <w:rFonts w:asciiTheme="majorHAnsi" w:eastAsia="Calibri" w:hAnsiTheme="majorHAnsi" w:cstheme="majorBidi"/>
        </w:rPr>
      </w:pPr>
      <w:r w:rsidRPr="04308954">
        <w:rPr>
          <w:rFonts w:asciiTheme="majorHAnsi" w:eastAsia="Calibri" w:hAnsiTheme="majorHAnsi" w:cstheme="majorBidi"/>
        </w:rPr>
        <w:t>Jaarplanning MR make</w:t>
      </w:r>
      <w:r w:rsidR="00BD77E5" w:rsidRPr="04308954">
        <w:rPr>
          <w:rFonts w:asciiTheme="majorHAnsi" w:eastAsia="Calibri" w:hAnsiTheme="majorHAnsi" w:cstheme="majorBidi"/>
        </w:rPr>
        <w:t>n</w:t>
      </w:r>
    </w:p>
    <w:p w14:paraId="0000001E" w14:textId="507C6C48" w:rsidR="00454F16" w:rsidRPr="00BD77E5" w:rsidRDefault="1177EF21" w:rsidP="00754620">
      <w:pPr>
        <w:numPr>
          <w:ilvl w:val="0"/>
          <w:numId w:val="26"/>
        </w:numPr>
        <w:rPr>
          <w:rFonts w:asciiTheme="majorHAnsi" w:eastAsia="Times New Roman" w:hAnsiTheme="majorHAnsi" w:cstheme="majorHAnsi"/>
          <w:highlight w:val="green"/>
        </w:rPr>
      </w:pPr>
      <w:r w:rsidRPr="00BD77E5">
        <w:rPr>
          <w:rFonts w:asciiTheme="majorHAnsi" w:eastAsia="Times New Roman" w:hAnsiTheme="majorHAnsi" w:cstheme="majorHAnsi"/>
          <w:highlight w:val="green"/>
        </w:rPr>
        <w:t>2</w:t>
      </w:r>
      <w:r w:rsidR="00686676" w:rsidRPr="00BD77E5">
        <w:rPr>
          <w:rFonts w:asciiTheme="majorHAnsi" w:eastAsia="Times New Roman" w:hAnsiTheme="majorHAnsi" w:cstheme="majorHAnsi"/>
          <w:highlight w:val="green"/>
        </w:rPr>
        <w:t>0</w:t>
      </w:r>
      <w:r w:rsidRPr="00BD77E5">
        <w:rPr>
          <w:rFonts w:asciiTheme="majorHAnsi" w:eastAsia="Times New Roman" w:hAnsiTheme="majorHAnsi" w:cstheme="majorHAnsi"/>
          <w:highlight w:val="green"/>
        </w:rPr>
        <w:t xml:space="preserve"> september 2022</w:t>
      </w:r>
    </w:p>
    <w:p w14:paraId="43FE2D56" w14:textId="18FADBE9" w:rsidR="00FE6C0F" w:rsidRPr="00BD77E5" w:rsidRDefault="00686676" w:rsidP="04308954">
      <w:pPr>
        <w:pStyle w:val="Lijstalinea"/>
        <w:numPr>
          <w:ilvl w:val="0"/>
          <w:numId w:val="25"/>
        </w:numPr>
        <w:rPr>
          <w:rFonts w:asciiTheme="majorHAnsi" w:eastAsia="Times New Roman" w:hAnsiTheme="majorHAnsi" w:cstheme="majorBidi"/>
          <w:highlight w:val="green"/>
        </w:rPr>
      </w:pPr>
      <w:r w:rsidRPr="04308954">
        <w:rPr>
          <w:rFonts w:asciiTheme="majorHAnsi" w:eastAsia="Times New Roman" w:hAnsiTheme="majorHAnsi" w:cstheme="majorBidi"/>
          <w:highlight w:val="green"/>
        </w:rPr>
        <w:t>09 november 202</w:t>
      </w:r>
      <w:r w:rsidR="33E67FCA" w:rsidRPr="04308954">
        <w:rPr>
          <w:rFonts w:asciiTheme="majorHAnsi" w:eastAsia="Times New Roman" w:hAnsiTheme="majorHAnsi" w:cstheme="majorBidi"/>
          <w:highlight w:val="green"/>
        </w:rPr>
        <w:t>2</w:t>
      </w:r>
    </w:p>
    <w:p w14:paraId="39B8C7EF" w14:textId="6375963B" w:rsidR="00FE6C0F" w:rsidRPr="00215564" w:rsidRDefault="00FE6C0F" w:rsidP="006437F5">
      <w:pPr>
        <w:pStyle w:val="Lijstalinea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nl-NL"/>
        </w:rPr>
      </w:pPr>
      <w:r w:rsidRPr="00215564">
        <w:rPr>
          <w:rFonts w:asciiTheme="majorHAnsi" w:eastAsia="Times New Roman" w:hAnsiTheme="majorHAnsi" w:cstheme="majorHAnsi"/>
          <w:color w:val="000000"/>
          <w:lang w:val="nl-NL"/>
        </w:rPr>
        <w:t>14 december 2022</w:t>
      </w:r>
    </w:p>
    <w:p w14:paraId="00DADD51" w14:textId="2180C5A6" w:rsidR="00FE6C0F" w:rsidRPr="00215564" w:rsidRDefault="00FE6C0F" w:rsidP="006437F5">
      <w:pPr>
        <w:pStyle w:val="Lijstalinea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nl-NL"/>
        </w:rPr>
      </w:pPr>
      <w:r w:rsidRPr="00215564">
        <w:rPr>
          <w:rFonts w:asciiTheme="majorHAnsi" w:eastAsia="Times New Roman" w:hAnsiTheme="majorHAnsi" w:cstheme="majorHAnsi"/>
          <w:color w:val="000000"/>
          <w:lang w:val="nl-NL"/>
        </w:rPr>
        <w:t>8 februari 2023 (Begroting bespreken)</w:t>
      </w:r>
    </w:p>
    <w:p w14:paraId="67691675" w14:textId="0A7891B3" w:rsidR="00FE6C0F" w:rsidRPr="00215564" w:rsidRDefault="00FE6C0F" w:rsidP="006437F5">
      <w:pPr>
        <w:pStyle w:val="Lijstalinea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nl-NL"/>
        </w:rPr>
      </w:pPr>
      <w:r w:rsidRPr="00215564">
        <w:rPr>
          <w:rFonts w:asciiTheme="majorHAnsi" w:eastAsia="Times New Roman" w:hAnsiTheme="majorHAnsi" w:cstheme="majorHAnsi"/>
          <w:color w:val="000000"/>
          <w:lang w:val="nl-NL"/>
        </w:rPr>
        <w:t>22 maart 2023 (</w:t>
      </w:r>
      <w:proofErr w:type="spellStart"/>
      <w:r w:rsidRPr="00215564">
        <w:rPr>
          <w:rFonts w:asciiTheme="majorHAnsi" w:eastAsia="Times New Roman" w:hAnsiTheme="majorHAnsi" w:cstheme="majorHAnsi"/>
          <w:color w:val="000000"/>
          <w:lang w:val="nl-NL"/>
        </w:rPr>
        <w:t>Werkverdelingplan</w:t>
      </w:r>
      <w:proofErr w:type="spellEnd"/>
      <w:r w:rsidRPr="00215564">
        <w:rPr>
          <w:rFonts w:asciiTheme="majorHAnsi" w:eastAsia="Times New Roman" w:hAnsiTheme="majorHAnsi" w:cstheme="majorHAnsi"/>
          <w:color w:val="000000"/>
          <w:lang w:val="nl-NL"/>
        </w:rPr>
        <w:t>)</w:t>
      </w:r>
    </w:p>
    <w:p w14:paraId="458F82E3" w14:textId="3F6780EF" w:rsidR="00FE6C0F" w:rsidRPr="00215564" w:rsidRDefault="00FE6C0F" w:rsidP="006437F5">
      <w:pPr>
        <w:pStyle w:val="Lijstalinea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nl-NL"/>
        </w:rPr>
      </w:pPr>
      <w:r w:rsidRPr="00215564">
        <w:rPr>
          <w:rFonts w:asciiTheme="majorHAnsi" w:eastAsia="Times New Roman" w:hAnsiTheme="majorHAnsi" w:cstheme="majorHAnsi"/>
          <w:color w:val="000000"/>
          <w:lang w:val="nl-NL"/>
        </w:rPr>
        <w:t>10 mei 2023 (Begroting bespreken, jaarrooster)</w:t>
      </w:r>
    </w:p>
    <w:p w14:paraId="2A64428C" w14:textId="4B4EF7D5" w:rsidR="00686676" w:rsidRPr="00215564" w:rsidRDefault="00FE6C0F" w:rsidP="0093308B">
      <w:pPr>
        <w:pStyle w:val="Lijstalinea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nl-NL"/>
        </w:rPr>
      </w:pPr>
      <w:r w:rsidRPr="00215564">
        <w:rPr>
          <w:rFonts w:asciiTheme="majorHAnsi" w:eastAsia="Times New Roman" w:hAnsiTheme="majorHAnsi" w:cstheme="majorHAnsi"/>
          <w:color w:val="000000"/>
          <w:lang w:val="nl-NL"/>
        </w:rPr>
        <w:t>14 juni 202</w:t>
      </w:r>
    </w:p>
    <w:p w14:paraId="00000026" w14:textId="2258CFAD" w:rsidR="00454F16" w:rsidRPr="00215564" w:rsidRDefault="1177EF21" w:rsidP="34376AB7">
      <w:pPr>
        <w:numPr>
          <w:ilvl w:val="0"/>
          <w:numId w:val="16"/>
        </w:numPr>
        <w:rPr>
          <w:rFonts w:asciiTheme="majorHAnsi" w:eastAsia="Calibri" w:hAnsiTheme="majorHAnsi" w:cstheme="majorBidi"/>
        </w:rPr>
      </w:pPr>
      <w:r w:rsidRPr="04308954">
        <w:rPr>
          <w:rFonts w:asciiTheme="majorHAnsi" w:eastAsia="Calibri" w:hAnsiTheme="majorHAnsi" w:cstheme="majorBidi"/>
        </w:rPr>
        <w:t>Rondvraag</w:t>
      </w:r>
      <w:r w:rsidR="779F6293" w:rsidRPr="04308954">
        <w:rPr>
          <w:rFonts w:asciiTheme="majorHAnsi" w:eastAsia="Calibri" w:hAnsiTheme="majorHAnsi" w:cstheme="majorBidi"/>
        </w:rPr>
        <w:t>: Geen</w:t>
      </w:r>
    </w:p>
    <w:p w14:paraId="00000027" w14:textId="56D183D6" w:rsidR="00454F16" w:rsidRPr="00215564" w:rsidRDefault="1177EF21" w:rsidP="34376AB7">
      <w:pPr>
        <w:numPr>
          <w:ilvl w:val="0"/>
          <w:numId w:val="16"/>
        </w:numPr>
        <w:rPr>
          <w:rFonts w:asciiTheme="majorHAnsi" w:eastAsia="Calibri" w:hAnsiTheme="majorHAnsi" w:cstheme="majorBidi"/>
        </w:rPr>
      </w:pPr>
      <w:r w:rsidRPr="04308954">
        <w:rPr>
          <w:rFonts w:asciiTheme="majorHAnsi" w:eastAsia="Calibri" w:hAnsiTheme="majorHAnsi" w:cstheme="majorBidi"/>
        </w:rPr>
        <w:t>Sluiting</w:t>
      </w:r>
      <w:r w:rsidR="6F1C8843" w:rsidRPr="04308954">
        <w:rPr>
          <w:rFonts w:asciiTheme="majorHAnsi" w:eastAsia="Calibri" w:hAnsiTheme="majorHAnsi" w:cstheme="majorBidi"/>
        </w:rPr>
        <w:t xml:space="preserve"> om 20.35 uur.</w:t>
      </w:r>
    </w:p>
    <w:p w14:paraId="24B090E3" w14:textId="24B323AB" w:rsidR="00C9140C" w:rsidRPr="00215564" w:rsidRDefault="00C9140C" w:rsidP="00C9140C">
      <w:pPr>
        <w:rPr>
          <w:rFonts w:asciiTheme="majorHAnsi" w:eastAsia="Calibri" w:hAnsiTheme="majorHAnsi" w:cstheme="majorHAnsi"/>
        </w:rPr>
      </w:pPr>
    </w:p>
    <w:p w14:paraId="5F543554" w14:textId="3C8EBAB9" w:rsidR="006F6C19" w:rsidRPr="00215564" w:rsidRDefault="006F6C19" w:rsidP="006F6C19">
      <w:pPr>
        <w:rPr>
          <w:rFonts w:asciiTheme="majorHAnsi" w:eastAsia="Calibri" w:hAnsiTheme="majorHAnsi" w:cs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5C13B2" w:rsidRPr="00215564" w14:paraId="73C370CB" w14:textId="77777777" w:rsidTr="34376AB7">
        <w:tc>
          <w:tcPr>
            <w:tcW w:w="3006" w:type="dxa"/>
          </w:tcPr>
          <w:p w14:paraId="4970CF19" w14:textId="625224A3" w:rsidR="005C13B2" w:rsidRPr="00215564" w:rsidRDefault="00B16FCA" w:rsidP="006F6C19">
            <w:pPr>
              <w:rPr>
                <w:rFonts w:asciiTheme="majorHAnsi" w:eastAsia="Calibri" w:hAnsiTheme="majorHAnsi" w:cstheme="majorHAnsi"/>
                <w:highlight w:val="yellow"/>
              </w:rPr>
            </w:pPr>
            <w:r w:rsidRPr="00215564">
              <w:rPr>
                <w:rFonts w:asciiTheme="majorHAnsi" w:eastAsia="Calibri" w:hAnsiTheme="majorHAnsi" w:cstheme="majorHAnsi"/>
                <w:highlight w:val="yellow"/>
              </w:rPr>
              <w:t>Wat</w:t>
            </w:r>
          </w:p>
        </w:tc>
        <w:tc>
          <w:tcPr>
            <w:tcW w:w="3006" w:type="dxa"/>
          </w:tcPr>
          <w:p w14:paraId="07C5CEEC" w14:textId="74564990" w:rsidR="005C13B2" w:rsidRPr="00215564" w:rsidRDefault="005C13B2" w:rsidP="006F6C19">
            <w:pPr>
              <w:rPr>
                <w:rFonts w:asciiTheme="majorHAnsi" w:eastAsia="Calibri" w:hAnsiTheme="majorHAnsi" w:cstheme="majorHAnsi"/>
                <w:highlight w:val="yellow"/>
              </w:rPr>
            </w:pPr>
            <w:r w:rsidRPr="00215564">
              <w:rPr>
                <w:rFonts w:asciiTheme="majorHAnsi" w:eastAsia="Calibri" w:hAnsiTheme="majorHAnsi" w:cstheme="majorHAnsi"/>
                <w:highlight w:val="yellow"/>
              </w:rPr>
              <w:t>W</w:t>
            </w:r>
            <w:r w:rsidR="00B16FCA" w:rsidRPr="00215564">
              <w:rPr>
                <w:rFonts w:asciiTheme="majorHAnsi" w:eastAsia="Calibri" w:hAnsiTheme="majorHAnsi" w:cstheme="majorHAnsi"/>
                <w:highlight w:val="yellow"/>
              </w:rPr>
              <w:t>ie</w:t>
            </w:r>
          </w:p>
        </w:tc>
        <w:tc>
          <w:tcPr>
            <w:tcW w:w="3007" w:type="dxa"/>
          </w:tcPr>
          <w:p w14:paraId="4A9FE93C" w14:textId="4AF27ACF" w:rsidR="005C13B2" w:rsidRPr="00215564" w:rsidRDefault="005C13B2" w:rsidP="006F6C19">
            <w:pPr>
              <w:rPr>
                <w:rFonts w:asciiTheme="majorHAnsi" w:eastAsia="Calibri" w:hAnsiTheme="majorHAnsi" w:cstheme="majorHAnsi"/>
                <w:highlight w:val="yellow"/>
              </w:rPr>
            </w:pPr>
            <w:r w:rsidRPr="00215564">
              <w:rPr>
                <w:rFonts w:asciiTheme="majorHAnsi" w:eastAsia="Calibri" w:hAnsiTheme="majorHAnsi" w:cstheme="majorHAnsi"/>
                <w:highlight w:val="yellow"/>
              </w:rPr>
              <w:t>Extra info</w:t>
            </w:r>
          </w:p>
        </w:tc>
      </w:tr>
      <w:tr w:rsidR="005C13B2" w:rsidRPr="00215564" w14:paraId="60ADB878" w14:textId="77777777" w:rsidTr="34376AB7">
        <w:tc>
          <w:tcPr>
            <w:tcW w:w="3006" w:type="dxa"/>
          </w:tcPr>
          <w:p w14:paraId="6277B7E4" w14:textId="4BB87752" w:rsidR="00B16FCA" w:rsidRPr="00215564" w:rsidRDefault="00B16FCA" w:rsidP="00B16FCA">
            <w:pPr>
              <w:pStyle w:val="Normaalweb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556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Jaarverslag MR schooljaar</w:t>
            </w:r>
          </w:p>
          <w:p w14:paraId="2BCB1F52" w14:textId="4F35CC0F" w:rsidR="005C13B2" w:rsidRPr="00215564" w:rsidRDefault="00B16FCA" w:rsidP="00B16FCA">
            <w:pPr>
              <w:pStyle w:val="Normaalweb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556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2021-2022 maken</w:t>
            </w:r>
          </w:p>
        </w:tc>
        <w:tc>
          <w:tcPr>
            <w:tcW w:w="3006" w:type="dxa"/>
          </w:tcPr>
          <w:p w14:paraId="2A7D6522" w14:textId="44CA20D4" w:rsidR="005C13B2" w:rsidRPr="00215564" w:rsidRDefault="00B16FCA" w:rsidP="006F6C19">
            <w:pPr>
              <w:rPr>
                <w:rFonts w:asciiTheme="majorHAnsi" w:eastAsia="Calibri" w:hAnsiTheme="majorHAnsi" w:cstheme="majorHAnsi"/>
              </w:rPr>
            </w:pPr>
            <w:r w:rsidRPr="00215564">
              <w:rPr>
                <w:rFonts w:asciiTheme="majorHAnsi" w:eastAsia="Calibri" w:hAnsiTheme="majorHAnsi" w:cstheme="majorHAnsi"/>
              </w:rPr>
              <w:t>Anouska</w:t>
            </w:r>
          </w:p>
        </w:tc>
        <w:tc>
          <w:tcPr>
            <w:tcW w:w="3007" w:type="dxa"/>
          </w:tcPr>
          <w:p w14:paraId="279D82C0" w14:textId="7001DEE9" w:rsidR="005C13B2" w:rsidRPr="00215564" w:rsidRDefault="693A2401" w:rsidP="34376AB7">
            <w:pPr>
              <w:rPr>
                <w:rFonts w:asciiTheme="majorHAnsi" w:eastAsia="Calibri" w:hAnsiTheme="majorHAnsi" w:cstheme="majorBidi"/>
              </w:rPr>
            </w:pPr>
            <w:r w:rsidRPr="34376AB7">
              <w:rPr>
                <w:rFonts w:asciiTheme="majorHAnsi" w:eastAsia="Calibri" w:hAnsiTheme="majorHAnsi" w:cstheme="majorBidi"/>
              </w:rPr>
              <w:t>afgerond</w:t>
            </w:r>
          </w:p>
        </w:tc>
      </w:tr>
      <w:tr w:rsidR="005C13B2" w:rsidRPr="00215564" w14:paraId="357ADB08" w14:textId="77777777" w:rsidTr="34376AB7">
        <w:tc>
          <w:tcPr>
            <w:tcW w:w="3006" w:type="dxa"/>
          </w:tcPr>
          <w:p w14:paraId="038AC0B1" w14:textId="556EBA8B" w:rsidR="005C13B2" w:rsidRPr="00215564" w:rsidRDefault="00BD77E5" w:rsidP="006F6C19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Mailen MR reglement</w:t>
            </w:r>
          </w:p>
        </w:tc>
        <w:tc>
          <w:tcPr>
            <w:tcW w:w="3006" w:type="dxa"/>
          </w:tcPr>
          <w:p w14:paraId="7D0F0BC2" w14:textId="51DC6238" w:rsidR="005C13B2" w:rsidRPr="00215564" w:rsidRDefault="00BD77E5" w:rsidP="006F6C19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Anouska</w:t>
            </w:r>
          </w:p>
        </w:tc>
        <w:tc>
          <w:tcPr>
            <w:tcW w:w="3007" w:type="dxa"/>
          </w:tcPr>
          <w:p w14:paraId="4542F9ED" w14:textId="78C6A67A" w:rsidR="005C13B2" w:rsidRPr="00215564" w:rsidRDefault="086C6722" w:rsidP="34376AB7">
            <w:pPr>
              <w:rPr>
                <w:rFonts w:asciiTheme="majorHAnsi" w:eastAsia="Calibri" w:hAnsiTheme="majorHAnsi" w:cstheme="majorBidi"/>
              </w:rPr>
            </w:pPr>
            <w:r w:rsidRPr="34376AB7">
              <w:rPr>
                <w:rFonts w:asciiTheme="majorHAnsi" w:eastAsia="Calibri" w:hAnsiTheme="majorHAnsi" w:cstheme="majorBidi"/>
              </w:rPr>
              <w:t>afgerond</w:t>
            </w:r>
          </w:p>
        </w:tc>
      </w:tr>
      <w:tr w:rsidR="005C13B2" w:rsidRPr="00215564" w14:paraId="5653F07C" w14:textId="77777777" w:rsidTr="34376AB7">
        <w:tc>
          <w:tcPr>
            <w:tcW w:w="3006" w:type="dxa"/>
          </w:tcPr>
          <w:p w14:paraId="453184E4" w14:textId="77777777" w:rsidR="005C13B2" w:rsidRPr="00215564" w:rsidRDefault="005C13B2" w:rsidP="006F6C19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006" w:type="dxa"/>
          </w:tcPr>
          <w:p w14:paraId="17C40781" w14:textId="77777777" w:rsidR="005C13B2" w:rsidRPr="00215564" w:rsidRDefault="005C13B2" w:rsidP="006F6C19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007" w:type="dxa"/>
          </w:tcPr>
          <w:p w14:paraId="5660B02F" w14:textId="77777777" w:rsidR="005C13B2" w:rsidRPr="00215564" w:rsidRDefault="005C13B2" w:rsidP="006F6C19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5C13B2" w:rsidRPr="00215564" w14:paraId="5EE7BF79" w14:textId="77777777" w:rsidTr="34376AB7">
        <w:tc>
          <w:tcPr>
            <w:tcW w:w="3006" w:type="dxa"/>
          </w:tcPr>
          <w:p w14:paraId="6D3DB716" w14:textId="77777777" w:rsidR="005C13B2" w:rsidRPr="00215564" w:rsidRDefault="005C13B2" w:rsidP="006F6C19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006" w:type="dxa"/>
          </w:tcPr>
          <w:p w14:paraId="73A5B25D" w14:textId="77777777" w:rsidR="005C13B2" w:rsidRPr="00215564" w:rsidRDefault="005C13B2" w:rsidP="006F6C19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007" w:type="dxa"/>
          </w:tcPr>
          <w:p w14:paraId="36B87EDD" w14:textId="77777777" w:rsidR="005C13B2" w:rsidRPr="00215564" w:rsidRDefault="005C13B2" w:rsidP="006F6C19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p w14:paraId="53AC971A" w14:textId="77777777" w:rsidR="0093308B" w:rsidRPr="00215564" w:rsidRDefault="0093308B" w:rsidP="0093308B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>Wie is wanneer toegetreden tot de MR</w:t>
      </w:r>
    </w:p>
    <w:p w14:paraId="1F2DB244" w14:textId="77777777" w:rsidR="0093308B" w:rsidRPr="00215564" w:rsidRDefault="0093308B" w:rsidP="0093308B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>Anouska: 18 juni schooljaar 2019-2020</w:t>
      </w:r>
    </w:p>
    <w:p w14:paraId="371C8ACF" w14:textId="77777777" w:rsidR="0093308B" w:rsidRPr="00215564" w:rsidRDefault="0093308B" w:rsidP="0093308B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>Peter:       5 april schooljaar 2021-2022</w:t>
      </w:r>
    </w:p>
    <w:p w14:paraId="7417E296" w14:textId="1BFCDCCA" w:rsidR="0093308B" w:rsidRPr="00215564" w:rsidRDefault="0093308B" w:rsidP="0093308B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>Helen: :    schooljaar 2022-202</w:t>
      </w:r>
      <w:r w:rsidR="00A729C0" w:rsidRPr="00215564">
        <w:rPr>
          <w:rFonts w:asciiTheme="majorHAnsi" w:hAnsiTheme="majorHAnsi" w:cstheme="majorHAnsi"/>
          <w:color w:val="000000"/>
          <w:sz w:val="22"/>
          <w:szCs w:val="22"/>
        </w:rPr>
        <w:t>3</w:t>
      </w:r>
    </w:p>
    <w:p w14:paraId="5D05F233" w14:textId="0E1A1586" w:rsidR="0093308B" w:rsidRPr="00215564" w:rsidRDefault="0093308B" w:rsidP="0093308B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215564">
        <w:rPr>
          <w:rFonts w:asciiTheme="majorHAnsi" w:hAnsiTheme="majorHAnsi" w:cstheme="majorHAnsi"/>
          <w:color w:val="000000"/>
          <w:sz w:val="22"/>
          <w:szCs w:val="22"/>
        </w:rPr>
        <w:t>Katalin:      schooljaar 2022-</w:t>
      </w:r>
      <w:r w:rsidR="00A729C0" w:rsidRPr="00215564">
        <w:rPr>
          <w:rFonts w:asciiTheme="majorHAnsi" w:hAnsiTheme="majorHAnsi" w:cstheme="majorHAnsi"/>
          <w:color w:val="000000"/>
          <w:sz w:val="22"/>
          <w:szCs w:val="22"/>
        </w:rPr>
        <w:t>2023</w:t>
      </w:r>
    </w:p>
    <w:p w14:paraId="6CA480C4" w14:textId="77777777" w:rsidR="0093308B" w:rsidRPr="00215564" w:rsidRDefault="0093308B" w:rsidP="006F6C19">
      <w:pPr>
        <w:rPr>
          <w:rFonts w:asciiTheme="majorHAnsi" w:eastAsia="Calibri" w:hAnsiTheme="majorHAnsi" w:cstheme="majorHAnsi"/>
        </w:rPr>
      </w:pPr>
    </w:p>
    <w:sectPr w:rsidR="0093308B" w:rsidRPr="0021556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0041"/>
    <w:multiLevelType w:val="multilevel"/>
    <w:tmpl w:val="03B6C4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9263AA8"/>
    <w:multiLevelType w:val="hybridMultilevel"/>
    <w:tmpl w:val="96AA74A4"/>
    <w:lvl w:ilvl="0" w:tplc="52505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4DA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CE7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27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2D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2A9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E4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66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66E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50178"/>
    <w:multiLevelType w:val="hybridMultilevel"/>
    <w:tmpl w:val="C24C7FF4"/>
    <w:lvl w:ilvl="0" w:tplc="2A36A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28E31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B8841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47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47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8A2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27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CF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1C4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5C09"/>
    <w:multiLevelType w:val="hybridMultilevel"/>
    <w:tmpl w:val="9F3A1CE8"/>
    <w:lvl w:ilvl="0" w:tplc="6D4C5C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3CC7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27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E8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25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4F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C1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6D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CC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0CD7"/>
    <w:multiLevelType w:val="hybridMultilevel"/>
    <w:tmpl w:val="9934FA4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8FC15"/>
    <w:multiLevelType w:val="hybridMultilevel"/>
    <w:tmpl w:val="ADF4F056"/>
    <w:lvl w:ilvl="0" w:tplc="B3D6A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A0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6B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A9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4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43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CF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E0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2C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D23AF"/>
    <w:multiLevelType w:val="hybridMultilevel"/>
    <w:tmpl w:val="6854E378"/>
    <w:lvl w:ilvl="0" w:tplc="3222B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67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E0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82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27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E8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68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E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6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7B9EE"/>
    <w:multiLevelType w:val="multilevel"/>
    <w:tmpl w:val="C05645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103A080"/>
    <w:multiLevelType w:val="hybridMultilevel"/>
    <w:tmpl w:val="09461A34"/>
    <w:lvl w:ilvl="0" w:tplc="B9A809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C6E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6AB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42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EB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981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4A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45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EC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4B52E"/>
    <w:multiLevelType w:val="hybridMultilevel"/>
    <w:tmpl w:val="35820B96"/>
    <w:lvl w:ilvl="0" w:tplc="BF080E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F2F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48A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0D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6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89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4F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23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FA5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3A599"/>
    <w:multiLevelType w:val="hybridMultilevel"/>
    <w:tmpl w:val="B024CFE0"/>
    <w:lvl w:ilvl="0" w:tplc="4B8A3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452E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5941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8B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45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6B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0B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E2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02874"/>
    <w:multiLevelType w:val="hybridMultilevel"/>
    <w:tmpl w:val="405A0A74"/>
    <w:lvl w:ilvl="0" w:tplc="0413000F">
      <w:start w:val="1"/>
      <w:numFmt w:val="decimal"/>
      <w:lvlText w:val="%1."/>
      <w:lvlJc w:val="left"/>
      <w:pPr>
        <w:ind w:left="1860" w:hanging="360"/>
      </w:pPr>
    </w:lvl>
    <w:lvl w:ilvl="1" w:tplc="04130019" w:tentative="1">
      <w:start w:val="1"/>
      <w:numFmt w:val="lowerLetter"/>
      <w:lvlText w:val="%2."/>
      <w:lvlJc w:val="left"/>
      <w:pPr>
        <w:ind w:left="2580" w:hanging="360"/>
      </w:pPr>
    </w:lvl>
    <w:lvl w:ilvl="2" w:tplc="0413001B" w:tentative="1">
      <w:start w:val="1"/>
      <w:numFmt w:val="lowerRoman"/>
      <w:lvlText w:val="%3."/>
      <w:lvlJc w:val="right"/>
      <w:pPr>
        <w:ind w:left="3300" w:hanging="180"/>
      </w:pPr>
    </w:lvl>
    <w:lvl w:ilvl="3" w:tplc="0413000F" w:tentative="1">
      <w:start w:val="1"/>
      <w:numFmt w:val="decimal"/>
      <w:lvlText w:val="%4."/>
      <w:lvlJc w:val="left"/>
      <w:pPr>
        <w:ind w:left="4020" w:hanging="360"/>
      </w:pPr>
    </w:lvl>
    <w:lvl w:ilvl="4" w:tplc="04130019" w:tentative="1">
      <w:start w:val="1"/>
      <w:numFmt w:val="lowerLetter"/>
      <w:lvlText w:val="%5."/>
      <w:lvlJc w:val="left"/>
      <w:pPr>
        <w:ind w:left="4740" w:hanging="360"/>
      </w:pPr>
    </w:lvl>
    <w:lvl w:ilvl="5" w:tplc="0413001B" w:tentative="1">
      <w:start w:val="1"/>
      <w:numFmt w:val="lowerRoman"/>
      <w:lvlText w:val="%6."/>
      <w:lvlJc w:val="right"/>
      <w:pPr>
        <w:ind w:left="5460" w:hanging="180"/>
      </w:pPr>
    </w:lvl>
    <w:lvl w:ilvl="6" w:tplc="0413000F" w:tentative="1">
      <w:start w:val="1"/>
      <w:numFmt w:val="decimal"/>
      <w:lvlText w:val="%7."/>
      <w:lvlJc w:val="left"/>
      <w:pPr>
        <w:ind w:left="6180" w:hanging="360"/>
      </w:pPr>
    </w:lvl>
    <w:lvl w:ilvl="7" w:tplc="04130019" w:tentative="1">
      <w:start w:val="1"/>
      <w:numFmt w:val="lowerLetter"/>
      <w:lvlText w:val="%8."/>
      <w:lvlJc w:val="left"/>
      <w:pPr>
        <w:ind w:left="6900" w:hanging="360"/>
      </w:pPr>
    </w:lvl>
    <w:lvl w:ilvl="8" w:tplc="0413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3DB62AFB"/>
    <w:multiLevelType w:val="hybridMultilevel"/>
    <w:tmpl w:val="22F2F70A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FB3177"/>
    <w:multiLevelType w:val="hybridMultilevel"/>
    <w:tmpl w:val="94422AEA"/>
    <w:lvl w:ilvl="0" w:tplc="C9BCD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6EC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D1E25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08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C1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0C0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07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49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8D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5DC5"/>
    <w:multiLevelType w:val="hybridMultilevel"/>
    <w:tmpl w:val="C8283876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B534DE"/>
    <w:multiLevelType w:val="hybridMultilevel"/>
    <w:tmpl w:val="D662F68A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DE121A9"/>
    <w:multiLevelType w:val="multilevel"/>
    <w:tmpl w:val="174E5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01E5449"/>
    <w:multiLevelType w:val="hybridMultilevel"/>
    <w:tmpl w:val="A8648EF8"/>
    <w:lvl w:ilvl="0" w:tplc="0413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 w15:restartNumberingAfterBreak="0">
    <w:nsid w:val="51905097"/>
    <w:multiLevelType w:val="multilevel"/>
    <w:tmpl w:val="F992FD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3DE2657"/>
    <w:multiLevelType w:val="hybridMultilevel"/>
    <w:tmpl w:val="5D28396C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A16579"/>
    <w:multiLevelType w:val="hybridMultilevel"/>
    <w:tmpl w:val="87C6189C"/>
    <w:lvl w:ilvl="0" w:tplc="9D24D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4B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6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81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24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2F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20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A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42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5DDAE"/>
    <w:multiLevelType w:val="hybridMultilevel"/>
    <w:tmpl w:val="544AFEA6"/>
    <w:lvl w:ilvl="0" w:tplc="E87438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46A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40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A6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49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3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00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E9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69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11BE5"/>
    <w:multiLevelType w:val="hybridMultilevel"/>
    <w:tmpl w:val="D54C5C3E"/>
    <w:lvl w:ilvl="0" w:tplc="40BE2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0B40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E124A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4D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66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EA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AA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E3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6C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948E6"/>
    <w:multiLevelType w:val="hybridMultilevel"/>
    <w:tmpl w:val="DDD253A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77156"/>
    <w:multiLevelType w:val="hybridMultilevel"/>
    <w:tmpl w:val="4C40845E"/>
    <w:lvl w:ilvl="0" w:tplc="0413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757C4341"/>
    <w:multiLevelType w:val="hybridMultilevel"/>
    <w:tmpl w:val="8E4A463C"/>
    <w:lvl w:ilvl="0" w:tplc="EA380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A7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C1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8D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2D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A5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2C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CC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C1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2D185"/>
    <w:multiLevelType w:val="hybridMultilevel"/>
    <w:tmpl w:val="52804E0C"/>
    <w:lvl w:ilvl="0" w:tplc="A4E0D9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CAC5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E6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A4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E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01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88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4B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6E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2D5"/>
    <w:multiLevelType w:val="hybridMultilevel"/>
    <w:tmpl w:val="5A3AEC7A"/>
    <w:lvl w:ilvl="0" w:tplc="C248D1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33A1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9C0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2B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A4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94A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8A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82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0B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13"/>
  </w:num>
  <w:num w:numId="6">
    <w:abstractNumId w:val="22"/>
  </w:num>
  <w:num w:numId="7">
    <w:abstractNumId w:val="26"/>
  </w:num>
  <w:num w:numId="8">
    <w:abstractNumId w:val="8"/>
  </w:num>
  <w:num w:numId="9">
    <w:abstractNumId w:val="9"/>
  </w:num>
  <w:num w:numId="10">
    <w:abstractNumId w:val="20"/>
  </w:num>
  <w:num w:numId="11">
    <w:abstractNumId w:val="25"/>
  </w:num>
  <w:num w:numId="12">
    <w:abstractNumId w:val="5"/>
  </w:num>
  <w:num w:numId="13">
    <w:abstractNumId w:val="27"/>
  </w:num>
  <w:num w:numId="14">
    <w:abstractNumId w:val="21"/>
  </w:num>
  <w:num w:numId="15">
    <w:abstractNumId w:val="10"/>
  </w:num>
  <w:num w:numId="16">
    <w:abstractNumId w:val="16"/>
  </w:num>
  <w:num w:numId="17">
    <w:abstractNumId w:val="0"/>
  </w:num>
  <w:num w:numId="18">
    <w:abstractNumId w:val="7"/>
  </w:num>
  <w:num w:numId="19">
    <w:abstractNumId w:val="18"/>
  </w:num>
  <w:num w:numId="20">
    <w:abstractNumId w:val="24"/>
  </w:num>
  <w:num w:numId="21">
    <w:abstractNumId w:val="12"/>
  </w:num>
  <w:num w:numId="22">
    <w:abstractNumId w:val="23"/>
  </w:num>
  <w:num w:numId="23">
    <w:abstractNumId w:val="17"/>
  </w:num>
  <w:num w:numId="24">
    <w:abstractNumId w:val="4"/>
  </w:num>
  <w:num w:numId="25">
    <w:abstractNumId w:val="19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16"/>
    <w:rsid w:val="00215564"/>
    <w:rsid w:val="002A1CF3"/>
    <w:rsid w:val="00454F16"/>
    <w:rsid w:val="0049305E"/>
    <w:rsid w:val="005551F9"/>
    <w:rsid w:val="00556C57"/>
    <w:rsid w:val="005C13B2"/>
    <w:rsid w:val="006379D8"/>
    <w:rsid w:val="006437F5"/>
    <w:rsid w:val="00686676"/>
    <w:rsid w:val="006F6C19"/>
    <w:rsid w:val="00885A4F"/>
    <w:rsid w:val="0093308B"/>
    <w:rsid w:val="00A729C0"/>
    <w:rsid w:val="00AD330D"/>
    <w:rsid w:val="00B16FCA"/>
    <w:rsid w:val="00BD77E5"/>
    <w:rsid w:val="00C87753"/>
    <w:rsid w:val="00C9140C"/>
    <w:rsid w:val="00D228F7"/>
    <w:rsid w:val="00D51E09"/>
    <w:rsid w:val="00DE7A60"/>
    <w:rsid w:val="00F233C2"/>
    <w:rsid w:val="00FE6C0F"/>
    <w:rsid w:val="03F7140D"/>
    <w:rsid w:val="0418A998"/>
    <w:rsid w:val="04308954"/>
    <w:rsid w:val="04E3FAA5"/>
    <w:rsid w:val="051ADF3A"/>
    <w:rsid w:val="0569891C"/>
    <w:rsid w:val="07A28508"/>
    <w:rsid w:val="086C6722"/>
    <w:rsid w:val="088C58F1"/>
    <w:rsid w:val="0903FA77"/>
    <w:rsid w:val="09D9784F"/>
    <w:rsid w:val="0A9E4B51"/>
    <w:rsid w:val="0ABCC642"/>
    <w:rsid w:val="0BBFA243"/>
    <w:rsid w:val="0EF74305"/>
    <w:rsid w:val="10A0482C"/>
    <w:rsid w:val="1177EF21"/>
    <w:rsid w:val="13663B94"/>
    <w:rsid w:val="1402E51F"/>
    <w:rsid w:val="147C4E9D"/>
    <w:rsid w:val="14C2CE8B"/>
    <w:rsid w:val="158AFB32"/>
    <w:rsid w:val="15B8CDA2"/>
    <w:rsid w:val="16736FD9"/>
    <w:rsid w:val="16796426"/>
    <w:rsid w:val="18153487"/>
    <w:rsid w:val="1838A7A6"/>
    <w:rsid w:val="195C66B9"/>
    <w:rsid w:val="1AF8371A"/>
    <w:rsid w:val="1B0DD3F9"/>
    <w:rsid w:val="1D375B76"/>
    <w:rsid w:val="1DAE64BB"/>
    <w:rsid w:val="1E1C64B3"/>
    <w:rsid w:val="1ED32BD7"/>
    <w:rsid w:val="1F155455"/>
    <w:rsid w:val="21E08EFD"/>
    <w:rsid w:val="21F81007"/>
    <w:rsid w:val="21FE4B35"/>
    <w:rsid w:val="224CF517"/>
    <w:rsid w:val="239B9B1D"/>
    <w:rsid w:val="23E2AA44"/>
    <w:rsid w:val="25170370"/>
    <w:rsid w:val="251CC39A"/>
    <w:rsid w:val="253C3007"/>
    <w:rsid w:val="26B2D3D1"/>
    <w:rsid w:val="2984CD63"/>
    <w:rsid w:val="29B96244"/>
    <w:rsid w:val="2A8705B6"/>
    <w:rsid w:val="2AA5D2F0"/>
    <w:rsid w:val="2B984919"/>
    <w:rsid w:val="2DDAEC6A"/>
    <w:rsid w:val="2DFDDC3A"/>
    <w:rsid w:val="309F0715"/>
    <w:rsid w:val="30B86BE0"/>
    <w:rsid w:val="314DD593"/>
    <w:rsid w:val="317B31FE"/>
    <w:rsid w:val="3280F774"/>
    <w:rsid w:val="32ACD52D"/>
    <w:rsid w:val="32C7F52B"/>
    <w:rsid w:val="335E5881"/>
    <w:rsid w:val="33E67FCA"/>
    <w:rsid w:val="34376AB7"/>
    <w:rsid w:val="3453F561"/>
    <w:rsid w:val="36EA8D2B"/>
    <w:rsid w:val="3938CC35"/>
    <w:rsid w:val="39408EE1"/>
    <w:rsid w:val="3A6FFD18"/>
    <w:rsid w:val="3ADB32F3"/>
    <w:rsid w:val="3BD2C643"/>
    <w:rsid w:val="3D4902C6"/>
    <w:rsid w:val="3D6461C0"/>
    <w:rsid w:val="3E1A5101"/>
    <w:rsid w:val="3E50372D"/>
    <w:rsid w:val="43C20BBD"/>
    <w:rsid w:val="4552783B"/>
    <w:rsid w:val="45B5D70A"/>
    <w:rsid w:val="468BB4E5"/>
    <w:rsid w:val="475F5650"/>
    <w:rsid w:val="481DFD3B"/>
    <w:rsid w:val="4ADFABAC"/>
    <w:rsid w:val="4BE645FF"/>
    <w:rsid w:val="4DA1576A"/>
    <w:rsid w:val="4FF0F081"/>
    <w:rsid w:val="51813320"/>
    <w:rsid w:val="518CF067"/>
    <w:rsid w:val="52AD1CB0"/>
    <w:rsid w:val="531697B6"/>
    <w:rsid w:val="5448ED11"/>
    <w:rsid w:val="54F8F00A"/>
    <w:rsid w:val="554E5A1A"/>
    <w:rsid w:val="5573FFE8"/>
    <w:rsid w:val="557BED6E"/>
    <w:rsid w:val="57008BFF"/>
    <w:rsid w:val="57FC0266"/>
    <w:rsid w:val="584B39F1"/>
    <w:rsid w:val="595037BB"/>
    <w:rsid w:val="597AD75D"/>
    <w:rsid w:val="5997D2C7"/>
    <w:rsid w:val="5ADFDD34"/>
    <w:rsid w:val="5AFDBCFC"/>
    <w:rsid w:val="5B1FB570"/>
    <w:rsid w:val="5B33A328"/>
    <w:rsid w:val="5C04638D"/>
    <w:rsid w:val="5C998D5D"/>
    <w:rsid w:val="5D86FF53"/>
    <w:rsid w:val="5F22CFB4"/>
    <w:rsid w:val="6229E8C5"/>
    <w:rsid w:val="63D2DC1E"/>
    <w:rsid w:val="63F640D7"/>
    <w:rsid w:val="6413FD0F"/>
    <w:rsid w:val="643C8171"/>
    <w:rsid w:val="65AFCD70"/>
    <w:rsid w:val="667E4355"/>
    <w:rsid w:val="66C077BD"/>
    <w:rsid w:val="66FBF922"/>
    <w:rsid w:val="674B9DD1"/>
    <w:rsid w:val="681A13B6"/>
    <w:rsid w:val="6837733E"/>
    <w:rsid w:val="6858530B"/>
    <w:rsid w:val="693A2401"/>
    <w:rsid w:val="69D3439F"/>
    <w:rsid w:val="6A0D1C94"/>
    <w:rsid w:val="6A64560C"/>
    <w:rsid w:val="6A6A1636"/>
    <w:rsid w:val="6BDBACEE"/>
    <w:rsid w:val="6D83FAC0"/>
    <w:rsid w:val="6DA1B6F8"/>
    <w:rsid w:val="6DCF467A"/>
    <w:rsid w:val="6DFF71F4"/>
    <w:rsid w:val="6F1C8843"/>
    <w:rsid w:val="6F9B4255"/>
    <w:rsid w:val="70BB9B82"/>
    <w:rsid w:val="7281A97F"/>
    <w:rsid w:val="734C7F36"/>
    <w:rsid w:val="74954732"/>
    <w:rsid w:val="75055C3C"/>
    <w:rsid w:val="779F6293"/>
    <w:rsid w:val="79331381"/>
    <w:rsid w:val="7996AB91"/>
    <w:rsid w:val="7B136F29"/>
    <w:rsid w:val="7B8D2550"/>
    <w:rsid w:val="7BCD42D7"/>
    <w:rsid w:val="7C3BB56A"/>
    <w:rsid w:val="7E55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1CD3"/>
  <w15:docId w15:val="{552BDB29-89D1-4E84-8E9A-78971196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alweb">
    <w:name w:val="Normal (Web)"/>
    <w:basedOn w:val="Standaard"/>
    <w:uiPriority w:val="99"/>
    <w:unhideWhenUsed/>
    <w:rsid w:val="00D2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F233C2"/>
    <w:pPr>
      <w:ind w:left="720"/>
      <w:contextualSpacing/>
    </w:pPr>
  </w:style>
  <w:style w:type="table" w:styleId="Tabelraster">
    <w:name w:val="Table Grid"/>
    <w:basedOn w:val="Standaardtabel"/>
    <w:uiPriority w:val="39"/>
    <w:rsid w:val="005C13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F3D01AC66EB42B845A1E89AFFE258" ma:contentTypeVersion="12" ma:contentTypeDescription="Een nieuw document maken." ma:contentTypeScope="" ma:versionID="8b60cdce2e8a1db48a8f2ecc4be58cba">
  <xsd:schema xmlns:xsd="http://www.w3.org/2001/XMLSchema" xmlns:xs="http://www.w3.org/2001/XMLSchema" xmlns:p="http://schemas.microsoft.com/office/2006/metadata/properties" xmlns:ns3="86834697-db3b-4acc-a9ad-bf4a15f60519" xmlns:ns4="e6a24d7a-6ef9-4296-92c2-50aa7617da5a" targetNamespace="http://schemas.microsoft.com/office/2006/metadata/properties" ma:root="true" ma:fieldsID="40905541778785066d96cc3fee5ae684" ns3:_="" ns4:_="">
    <xsd:import namespace="86834697-db3b-4acc-a9ad-bf4a15f60519"/>
    <xsd:import namespace="e6a24d7a-6ef9-4296-92c2-50aa7617da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34697-db3b-4acc-a9ad-bf4a15f60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4d7a-6ef9-4296-92c2-50aa7617d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EE7E7-6B58-47DC-A2D7-35767AC3E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4F98F4-112E-45F7-9F20-E07805FB8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34697-db3b-4acc-a9ad-bf4a15f60519"/>
    <ds:schemaRef ds:uri="e6a24d7a-6ef9-4296-92c2-50aa7617d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ED85A-2A79-4C33-9E1E-ABB4267E8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Skipov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Hèlen Timmermans</dc:creator>
  <cp:lastModifiedBy>Joyce Goijaarts - Smit</cp:lastModifiedBy>
  <cp:revision>2</cp:revision>
  <cp:lastPrinted>2022-11-10T15:01:00Z</cp:lastPrinted>
  <dcterms:created xsi:type="dcterms:W3CDTF">2022-11-17T07:58:00Z</dcterms:created>
  <dcterms:modified xsi:type="dcterms:W3CDTF">2022-11-17T07:58:00Z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0x010100C5AF3D01AC66EB42B845A1E89AFFE258</vt:lpwstr>
  </property>
</Properties>
</file>